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F9F" w:rsidP="00341F9F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341F9F" w:rsidP="00341F9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341F9F" w:rsidP="00341F9F">
      <w:pPr>
        <w:jc w:val="center"/>
        <w:rPr>
          <w:sz w:val="26"/>
          <w:szCs w:val="26"/>
        </w:rPr>
      </w:pPr>
    </w:p>
    <w:p w:rsidR="00341F9F" w:rsidP="00341F9F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   22 марта 2024 года</w:t>
      </w:r>
    </w:p>
    <w:p w:rsidR="00341F9F" w:rsidP="00341F9F">
      <w:pPr>
        <w:jc w:val="both"/>
        <w:rPr>
          <w:sz w:val="26"/>
          <w:szCs w:val="26"/>
        </w:rPr>
      </w:pPr>
    </w:p>
    <w:p w:rsidR="00341F9F" w:rsidP="00341F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рассмотрев в открытом судебном заседании дело об административном правонарушении №5-429-2805/2024, возбужденное по ч.1 ст.20.25 КоАП РФ в отношении </w:t>
      </w:r>
      <w:r>
        <w:rPr>
          <w:b/>
          <w:sz w:val="26"/>
          <w:szCs w:val="26"/>
        </w:rPr>
        <w:t>Файзуллина</w:t>
      </w:r>
      <w:r>
        <w:rPr>
          <w:b/>
          <w:sz w:val="26"/>
          <w:szCs w:val="26"/>
        </w:rPr>
        <w:t xml:space="preserve"> </w:t>
      </w:r>
      <w:r w:rsidR="0054677B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>,</w:t>
      </w:r>
    </w:p>
    <w:p w:rsidR="00341F9F" w:rsidP="00341F9F">
      <w:pPr>
        <w:jc w:val="center"/>
        <w:rPr>
          <w:b/>
          <w:sz w:val="26"/>
          <w:szCs w:val="26"/>
        </w:rPr>
      </w:pPr>
    </w:p>
    <w:p w:rsidR="00341F9F" w:rsidP="00341F9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341F9F" w:rsidP="00341F9F">
      <w:pPr>
        <w:jc w:val="center"/>
        <w:rPr>
          <w:sz w:val="26"/>
          <w:szCs w:val="26"/>
        </w:rPr>
      </w:pPr>
    </w:p>
    <w:p w:rsidR="00341F9F" w:rsidP="00341F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27.12.2023 в 00 час. 01 мин. </w:t>
      </w:r>
      <w:r>
        <w:rPr>
          <w:sz w:val="26"/>
          <w:szCs w:val="26"/>
        </w:rPr>
        <w:t>Файзуллин</w:t>
      </w:r>
      <w:r>
        <w:rPr>
          <w:sz w:val="26"/>
          <w:szCs w:val="26"/>
        </w:rPr>
        <w:t xml:space="preserve"> А.Г., проживающий по адресу:</w:t>
      </w:r>
      <w:r w:rsidRPr="0054677B" w:rsidR="0054677B">
        <w:rPr>
          <w:b/>
          <w:sz w:val="26"/>
          <w:szCs w:val="26"/>
        </w:rPr>
        <w:t xml:space="preserve"> </w:t>
      </w:r>
      <w:r w:rsidR="0054677B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не уплатил в установленные законом сроки административный штраф в размере 500 рублей по постановлению по делу об административном правонарушении от 16.10.2023 № </w:t>
      </w:r>
      <w:r w:rsidR="0054677B">
        <w:rPr>
          <w:b/>
          <w:sz w:val="26"/>
          <w:szCs w:val="26"/>
        </w:rPr>
        <w:t>***</w:t>
      </w:r>
      <w:r>
        <w:rPr>
          <w:sz w:val="26"/>
          <w:szCs w:val="26"/>
        </w:rPr>
        <w:t>.</w:t>
      </w:r>
    </w:p>
    <w:p w:rsidR="00341F9F" w:rsidP="00341F9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Файзуллин</w:t>
      </w:r>
      <w:r>
        <w:rPr>
          <w:sz w:val="26"/>
          <w:szCs w:val="26"/>
        </w:rPr>
        <w:t xml:space="preserve"> А.Г.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341F9F" w:rsidP="00341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341F9F" w:rsidP="00341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341F9F" w:rsidP="00341F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341F9F" w:rsidP="00341F9F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Файзуллина</w:t>
      </w:r>
      <w:r>
        <w:rPr>
          <w:szCs w:val="26"/>
        </w:rPr>
        <w:t xml:space="preserve"> А.Г.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штрафа.</w:t>
      </w:r>
    </w:p>
    <w:p w:rsidR="00341F9F" w:rsidP="00341F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341F9F" w:rsidP="00341F9F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Файзуллина</w:t>
      </w:r>
      <w:r>
        <w:rPr>
          <w:szCs w:val="26"/>
        </w:rPr>
        <w:t xml:space="preserve"> А.Г.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341F9F" w:rsidP="00341F9F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341F9F" w:rsidP="00341F9F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341F9F" w:rsidP="00341F9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341F9F" w:rsidP="00341F9F">
      <w:pPr>
        <w:rPr>
          <w:b/>
          <w:snapToGrid w:val="0"/>
          <w:color w:val="000000"/>
          <w:sz w:val="26"/>
          <w:szCs w:val="26"/>
        </w:rPr>
      </w:pPr>
    </w:p>
    <w:p w:rsidR="00341F9F" w:rsidP="00341F9F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341F9F" w:rsidP="00341F9F">
      <w:pPr>
        <w:jc w:val="center"/>
        <w:rPr>
          <w:snapToGrid w:val="0"/>
          <w:color w:val="000000"/>
          <w:sz w:val="26"/>
          <w:szCs w:val="26"/>
        </w:rPr>
      </w:pPr>
    </w:p>
    <w:p w:rsidR="00341F9F" w:rsidP="00341F9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Файзуллина</w:t>
      </w:r>
      <w:r>
        <w:rPr>
          <w:b/>
          <w:sz w:val="26"/>
          <w:szCs w:val="26"/>
        </w:rPr>
        <w:t xml:space="preserve"> </w:t>
      </w:r>
      <w:r w:rsidR="0054677B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341F9F" w:rsidP="00341F9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341F9F" w:rsidP="00341F9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341F9F" w:rsidP="00341F9F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341F9F" w:rsidP="00341F9F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341F9F">
        <w:rPr>
          <w:bCs/>
          <w:sz w:val="26"/>
          <w:szCs w:val="26"/>
        </w:rPr>
        <w:t>0412365400165004292420125</w:t>
      </w:r>
    </w:p>
    <w:p w:rsidR="00341F9F" w:rsidP="00341F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341F9F" w:rsidP="00341F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341F9F" w:rsidP="00341F9F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341F9F" w:rsidP="00341F9F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341F9F" w:rsidP="00341F9F"/>
    <w:p w:rsidR="003F5E3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D"/>
    <w:rsid w:val="00341F9F"/>
    <w:rsid w:val="003A298D"/>
    <w:rsid w:val="003F5E37"/>
    <w:rsid w:val="005467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01E9EB-1A9C-42CD-AA7C-FFA5A51B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41F9F"/>
    <w:rPr>
      <w:color w:val="0000FF"/>
      <w:u w:val="single"/>
    </w:rPr>
  </w:style>
  <w:style w:type="paragraph" w:styleId="Title">
    <w:name w:val="Title"/>
    <w:basedOn w:val="Normal"/>
    <w:link w:val="a"/>
    <w:qFormat/>
    <w:rsid w:val="00341F9F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341F9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341F9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341F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341F9F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341F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341F9F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341F9F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